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0B7" w:rsidRDefault="000F31A8">
      <w:r>
        <w:rPr>
          <w:noProof/>
          <w:lang w:eastAsia="ru-RU"/>
        </w:rPr>
        <w:drawing>
          <wp:inline distT="0" distB="0" distL="0" distR="0" wp14:anchorId="048EBEBA" wp14:editId="37059263">
            <wp:extent cx="5940425" cy="847330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1A8" w:rsidRDefault="000F31A8"/>
    <w:p w:rsidR="000F31A8" w:rsidRDefault="000F31A8"/>
    <w:p w:rsidR="000C4D9E" w:rsidRPr="00722304" w:rsidRDefault="000C4D9E" w:rsidP="000C4D9E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lastRenderedPageBreak/>
        <w:t>1.Общие положения</w:t>
      </w: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 </w:t>
      </w:r>
      <w:r w:rsidRPr="00722304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1.1.</w:t>
      </w: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  <w:proofErr w:type="gramStart"/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Настоящее положение, разработано в соответствии с Федеральным законом от 29.12.2012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года </w:t>
      </w: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№ 273-ФЗ "Об образовании в Российской Федерации", 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 октября 2013 года № 1155, письмом Минобрнауки России от 31.01.2008 № 03-133 "О внедрении различных моделей обеспечения равных стартовых возможностей получения общего образования для детей из разных соци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альных групп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и слоев населения" и Уставом образовательного учреждения</w:t>
      </w: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1.2. </w:t>
      </w: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Положение регламентирует деятельность консультационного центра для родителей (законных представителей) и их детей в возрасте от двух месяцев до семи лет, не посещающих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МДОУ «Харловский детский сад» </w:t>
      </w: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(далее – ДОУ).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2.</w:t>
      </w: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Цели, задачи и принципы работы консультационного центра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 </w:t>
      </w:r>
      <w:r w:rsidRPr="00722304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2.1.</w:t>
      </w: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 Консультационный центр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МДОУ «Харловский детский сад» </w:t>
      </w: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создается с целью повышения доступности и качества дошкольного образования через развитие вариативных форм дошкольного образования и совершенствования методической, консультативной помощи родителям, чьи дети не посещают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ДОУ</w:t>
      </w: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2.2</w:t>
      </w: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 Основные задачи консультационного центра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обеспечение единства и преемственности семейного и дошкольного воспитания;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повышение педагогической компетентности родителей (законных представителей), воспитывающих детей дошкольного возраста в форме семейного образования, в том числе детей с ограниченными возможностями здоровья;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выравнивание стартовых возможностей детей, не посещающих ДОУ,  при поступлении в школу.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оказание консультативной помощи родителям (законным представителям) и повышение их психологической компетентности в вопросах воспитания, обучения и развития ребенка;</w:t>
      </w: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оказание помощи в смягчении адаптационного периода у будущего воспитанника детского сада;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– оказание дошкольникам содействия в социализации;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– информирование родителей (законных представителей) об учреждениях системы образования, которые могут оказать квалифицированную помощь ребенку в соответствии с его индивидуальными особенностями.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2.3.</w:t>
      </w: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Принципы деятельности консультационного центра: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– личностно-ориентированный подход к работе с детьми и родителями (законными представителями);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– сотрудничество субъектов социально-педагогического пространства;</w:t>
      </w: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– открытость системы воспитания.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Pr="00722304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3.Организация деятельности консультационного центра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  <w:r w:rsidRPr="007E6C2A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3.1.</w:t>
      </w: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Консультационный центр на базе ДОУ открывается на основании приказа заведующего ДОУ.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3.2.</w:t>
      </w: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Управление и руководство организацией деятельности консультативного центра осуществляется в соответствии с настоящим Положением.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3.3.</w:t>
      </w: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Деятельность консультационного центра осуществляется в помещении ДОУ.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3.4</w:t>
      </w: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 Общее руководство консультационным центром возлагается на заведующего ДОУ.  Заведующий ДОУ: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обеспечивает работу консультационного центра в соответствии с графиком и планом работы;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определяет функциональные обязанности и режим работы специалистов ДОУ;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lastRenderedPageBreak/>
        <w:t>- обеспечивает дополнительное информирование населения о графике работы консультационного центра.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3.4.1. </w:t>
      </w: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Координирует деятельность консультационного центра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старший воспитатель </w:t>
      </w: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на основании приказа заведующего ДОУ.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3.5</w:t>
      </w: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 Кон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сультационный центр работает один </w:t>
      </w: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раз в месяц, согласно расписанию, утвержденному заведующим ДОУ, и строится на основе интеграции деятельности специалистов.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3.5.1</w:t>
      </w: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 Возможна организация внеплановых мероприятий по запросам родителей (законных представителей), обеспечивающих получение детьми дошкольного образования в форме семейного образования.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3.6</w:t>
      </w: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 Помощь   родителям   (законным   представителям)   в  консультационном центре  предоставляется  при личном обращении одного из родителей (законных представителей) или заочному обращению (по телефонному звонку, письменному обращению или обращению, поступившему из информационной системы общего пользования).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3.6.1.</w:t>
      </w: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В письменном заявлении указываются: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- наименование ДОУ или должностного лица, которому адресовано заявление;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  изложение вопроса по существу;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  фамилия, имя, отчество родителей (законных представителей);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их почтовый адрес, контактный телефон заявителя;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фамилия, имя, отчество, дата рождения ребенка дошкольного возраста; личная подпись заявителя и дата обращения.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3.6.2.</w:t>
      </w: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Не подлежат рассмотрению письма, запросы, не содержащие официальных данных (фамилии, почтового адреса и/или/ электронного адреса физического лица).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3.6.3</w:t>
      </w: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 Методическая и консультативная помощь по телефону оказывается заявителю в случае, если на её предоставление требуется не более 15 минут. В случае поступления телефонного обращения, требующего более длительного времени для оказания методической и консультативной помощи заявителю по телефону назначается время и место личного приема для предоставления помощи.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3.6.4. </w:t>
      </w: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Для предоставления помощи по личному обращению родитель (законный представитель) помимо заявления, указанного в пункте 3.6.1. настоящего Положения, должен иметь при себе документ, удостоверяющий личность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3.7.</w:t>
      </w: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Организация консультативной и психолого-педагогической помощи родителям (законным представителям) детей  строится на основе их взаимодействия с педагогами ДОУ. Консультирование родителей (законных представителей) может проводиться одним или несколькими специалистами одновременно.</w:t>
      </w:r>
    </w:p>
    <w:p w:rsidR="000C4D9E" w:rsidRPr="007E6C2A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E6C2A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3.7.1</w:t>
      </w:r>
      <w:r w:rsidRPr="007E6C2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.Количество специалистов, привлекаемых к психолого-педагогической работе в консультационном центре, определяется исходя из кадрового состава ДОУ:</w:t>
      </w:r>
    </w:p>
    <w:p w:rsidR="000C4D9E" w:rsidRPr="00722304" w:rsidRDefault="000C4D9E" w:rsidP="000C4D9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старший воспитатель;</w:t>
      </w:r>
    </w:p>
    <w:p w:rsidR="000C4D9E" w:rsidRPr="00722304" w:rsidRDefault="000C4D9E" w:rsidP="000C4D9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воспитатели;</w:t>
      </w:r>
    </w:p>
    <w:p w:rsidR="000C4D9E" w:rsidRPr="00722304" w:rsidRDefault="000C4D9E" w:rsidP="000C4D9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ин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структор по физической культуре.</w:t>
      </w:r>
    </w:p>
    <w:p w:rsidR="000C4D9E" w:rsidRPr="00BB34D1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BB34D1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3.8.</w:t>
      </w:r>
      <w:r w:rsidRPr="00BB34D1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Для работы с детьми и родителями (законными представителями) используется учебно-материальная база ДОУ.</w:t>
      </w:r>
    </w:p>
    <w:p w:rsidR="000C4D9E" w:rsidRPr="00BB34D1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BB34D1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3.9</w:t>
      </w:r>
      <w:r w:rsidRPr="00BB34D1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 Консультационный центр ДОУ осуществляет взаимодействие с социальными институтами (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Харловский СДК, Харловская сельская библиотека</w:t>
      </w:r>
      <w:r w:rsidRPr="00BB34D1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) с целью организации теоретических и практических семинаров для родителей (законных представителей), воспитывающих детей дошкольного возраста, в том числе на дому.</w:t>
      </w:r>
    </w:p>
    <w:p w:rsidR="000C4D9E" w:rsidRPr="00BB34D1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BB34D1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3.10.</w:t>
      </w:r>
      <w:r w:rsidRPr="00BB34D1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Информация о порядке работы консультативного центра ДОУ проводится в форме устного и письменного информирования родителей (законных представителей) путем размещения информации на стенде ДОУ, на сайте ДОУ.</w:t>
      </w:r>
    </w:p>
    <w:p w:rsidR="000C4D9E" w:rsidRPr="00BB34D1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BB34D1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lastRenderedPageBreak/>
        <w:t>3.11.</w:t>
      </w:r>
      <w:r w:rsidRPr="00BB34D1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Результативность работы консультационного центра определяется отзывами родителей (законных представителей), данными статистической отчётности работы консультационного пункта. </w:t>
      </w:r>
    </w:p>
    <w:p w:rsidR="000C4D9E" w:rsidRPr="00BB34D1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BB34D1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3.12.</w:t>
      </w:r>
      <w:r w:rsidRPr="00BB34D1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За получение консультативных услуг плата с родителей (законных представителей) не взимается.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4.Основные виды формы работы консультационного центра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  <w:r w:rsidRPr="00DB0354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4.1</w:t>
      </w: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.Основными видами деятельности консультационного центра являются: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просвещение родителей (законных представителей) – информирование родителей, направленное на предотвращение возникающих семейных проблем, повышение психолого-педагогического уровня и формирование педагогической культуры родителей с целью объединения требований к ребенку в воспитании со стороны всех членов семьи, формирование положительных взаимоотношений в семье;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консультировани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е (</w:t>
      </w: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педагогическое) информирование родителей о физиологических и психологических особенностях развития их ребенка, основных направлениях воспитательных воздействий, преодолении кризисных ситуаций.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4.2</w:t>
      </w: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 Содержание и формы работы с детьми дошкольного возраста и их родителями (законными представителями) в консультационном центре: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4.2.1.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П</w:t>
      </w: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едагогическое просвещение родителей (законных представителей) –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организуется в форме </w:t>
      </w: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теоретических и практических семинаров, совместных занятий с родителями и их детьми в виде тренингов, с целью обучения способам взаимодействия с ребенком.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4.2.2</w:t>
      </w: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.Консультирование родителей (законных представителей) осуществляется непосредственно в консультационном центре в форме индивидуальных, подгрупповых и групповых консультаций по запросу родителей (законных представителей), возможно заочное консультирование, по следующим вопросам: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-социализация детей дошкольного возраста, не посещающих образовательные учреждения;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-социальная адаптация ребенка в детском коллективе – развитие у ребенка навыков социального поведения и коммуникативных качеств личности.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-возрастные, психофизиологические особенности детей дошкольного возраста;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-развитие речи и речевого аппарата дошкольников;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-профилактика различных отклонений в физическом, психическом и социальном развитии детей дошкольного возраста, не посещающих образовательные учреждения;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-развитие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физических качеств и способностей детей</w:t>
      </w: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;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-организация игровой деятельности, развитие и обучение детей в игре;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-организация питания детей;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-создание условий для закаливания и оздоровления детей;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-готовность к обучению в ш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коле.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5.Права и обязанности сторон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  <w:r w:rsidRPr="00DB0354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5.1.</w:t>
      </w: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 Родители (законные представители) имеют право </w:t>
      </w:r>
      <w:proofErr w:type="gramStart"/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на</w:t>
      </w:r>
      <w:proofErr w:type="gramEnd"/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: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получение квалифицированной консультативной помощи по вопросам воспитания, психофизического развития детей, индивидуальных возможностей детей, на высказывание собственного мнения и обмен опытом воспитания детей со специалистом консультационного центра;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-высказывание пожеланий на тему консультаций.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5.2</w:t>
      </w: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. Консультационный центр ДОУ имеет право </w:t>
      </w:r>
      <w:proofErr w:type="gramStart"/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на</w:t>
      </w:r>
      <w:proofErr w:type="gramEnd"/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: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-внесение корректировок в план работы консультационного центра с учетом интересов и потребностей родителей (законных представителей);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-на предоставление квалифицированной консультативной и практической помощи родителям (законным представителям);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lastRenderedPageBreak/>
        <w:t> -на прекращение деятельности консультационного центра в связи с отсутствием социального заказа на данную услугу.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5.3.</w:t>
      </w: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 Специалисты, оказывающие консультативную помощь несут ответственность </w:t>
      </w:r>
      <w:proofErr w:type="gramStart"/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за</w:t>
      </w:r>
      <w:proofErr w:type="gramEnd"/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: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компетентность и профессионализм;</w:t>
      </w:r>
    </w:p>
    <w:p w:rsidR="000C4D9E" w:rsidRPr="00DB035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B035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за обоснованность и эффективность рекомендаций;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ведение документации, сохранность и конфиденциальность информации.</w:t>
      </w: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Pr="00722304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6.Документация консультационного центра</w:t>
      </w:r>
    </w:p>
    <w:p w:rsidR="000C4D9E" w:rsidRPr="00EC534F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 </w:t>
      </w:r>
      <w:r w:rsidRPr="00EC534F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6.1.</w:t>
      </w:r>
      <w:r w:rsidRPr="00EC534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Ведение документации консультационного центра выделяется в отдельное делопроизводство.</w:t>
      </w:r>
    </w:p>
    <w:p w:rsidR="000C4D9E" w:rsidRPr="00EC534F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EC534F"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  <w:t>6.2.</w:t>
      </w:r>
      <w:r w:rsidRPr="00EC534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Перечень документации консультационного центра:</w:t>
      </w:r>
    </w:p>
    <w:p w:rsidR="000C4D9E" w:rsidRPr="00EC534F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EC534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нормативный правовой акт ДОУ о создании консультационного центра;</w:t>
      </w:r>
    </w:p>
    <w:p w:rsidR="000C4D9E" w:rsidRPr="00EC534F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proofErr w:type="gramStart"/>
      <w:r w:rsidRPr="00EC534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утверждённое положение о консультационном центре, созданным на базе ДОУ;</w:t>
      </w:r>
      <w:proofErr w:type="gramEnd"/>
    </w:p>
    <w:p w:rsidR="000C4D9E" w:rsidRPr="00EC534F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EC534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план работы консультационного центра (в течение учебного года по запросу родителей (законных представителей) в документ могут вноситься изменения);</w:t>
      </w:r>
    </w:p>
    <w:p w:rsidR="000C4D9E" w:rsidRPr="00EC534F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EC534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график работы консультативного центра;</w:t>
      </w:r>
    </w:p>
    <w:p w:rsidR="000C4D9E" w:rsidRPr="00EC534F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EC534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заявление родителей (законных представителей) на оказание консультативной помощи (приложение 1);</w:t>
      </w:r>
    </w:p>
    <w:p w:rsidR="000C4D9E" w:rsidRPr="00EC534F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EC534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согласие родителей (законных представителей) на обработку персональных данных;</w:t>
      </w:r>
    </w:p>
    <w:p w:rsidR="000C4D9E" w:rsidRPr="00EC534F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ж</w:t>
      </w:r>
      <w:r w:rsidRPr="00EC534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урнал регистрации звонков и обращений родителей (законных представителей) в консультацио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нный центр  (приложение 2</w:t>
      </w:r>
      <w:r w:rsidRPr="00EC534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);</w:t>
      </w:r>
    </w:p>
    <w:p w:rsidR="000C4D9E" w:rsidRPr="00EC534F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ж</w:t>
      </w:r>
      <w:r w:rsidRPr="00EC534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урнал учета провед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енных мероприятий  (приложение 3</w:t>
      </w:r>
      <w:r w:rsidRPr="00EC534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);</w:t>
      </w:r>
    </w:p>
    <w:p w:rsidR="000C4D9E" w:rsidRPr="00EC534F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EC534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статистический отчет о работе Консультационного центра по оказанию методической, консультативной помощи семьям, воспитывающим детей дошкольного возраста на дому (приложен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ие 4</w:t>
      </w:r>
      <w:r w:rsidRPr="00EC534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);</w:t>
      </w:r>
    </w:p>
    <w:p w:rsidR="000C4D9E" w:rsidRPr="00EC534F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EC534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анализ работы консультационного центра за год;</w:t>
      </w:r>
    </w:p>
    <w:p w:rsidR="000C4D9E" w:rsidRPr="00EC534F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EC534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 банк данных детей, не охваченным дошкольным образованием.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CF32C0" w:rsidRDefault="00CF32C0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CF32C0" w:rsidRDefault="00CF32C0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lastRenderedPageBreak/>
        <w:t>Приложение №1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к положению о Консультационном центре 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                                              </w:t>
      </w: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Заведующему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                                                                   дошкольного учреждения</w:t>
      </w:r>
    </w:p>
    <w:p w:rsidR="000C4D9E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                                                  Е.А. </w:t>
      </w: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Па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лицыной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                                                                                     </w:t>
      </w: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родителя (законного представителя)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Фамилия _________________________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Имя _____________________________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Отчество _________________________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proofErr w:type="gramStart"/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зарегистрированного</w:t>
      </w:r>
      <w:proofErr w:type="gramEnd"/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по адресу: _____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_________________________________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_________________________________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телефон __________________________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адрес эл. почты ____________________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Заявление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proofErr w:type="gramStart"/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Прошу оказать услуги консультационного центра моему (моей) сыну (дочери)__________________________________________________________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___________</w:t>
      </w: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_</w:t>
      </w:r>
      <w:proofErr w:type="gramEnd"/>
    </w:p>
    <w:p w:rsidR="000C4D9E" w:rsidRPr="00EC534F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</w:t>
      </w:r>
      <w:r w:rsidRPr="00EC534F">
        <w:rPr>
          <w:rFonts w:ascii="Times New Roman" w:eastAsia="Times New Roman" w:hAnsi="Times New Roman"/>
          <w:color w:val="222222"/>
          <w:sz w:val="24"/>
          <w:szCs w:val="24"/>
          <w:vertAlign w:val="superscript"/>
          <w:lang w:eastAsia="ru-RU"/>
        </w:rPr>
        <w:t>(фамилия, имя, отчество, год рождения)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Дата___________________                       _____________/_____________________________/</w:t>
      </w:r>
    </w:p>
    <w:p w:rsidR="000C4D9E" w:rsidRPr="00EC534F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vertAlign w:val="superscript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                                                                          </w:t>
      </w:r>
      <w:r w:rsidRPr="00EC534F">
        <w:rPr>
          <w:rFonts w:ascii="Times New Roman" w:eastAsia="Times New Roman" w:hAnsi="Times New Roman"/>
          <w:color w:val="222222"/>
          <w:sz w:val="24"/>
          <w:szCs w:val="24"/>
          <w:vertAlign w:val="superscript"/>
          <w:lang w:eastAsia="ru-RU"/>
        </w:rPr>
        <w:t>подпись                       </w:t>
      </w:r>
      <w:r>
        <w:rPr>
          <w:rFonts w:ascii="Times New Roman" w:eastAsia="Times New Roman" w:hAnsi="Times New Roman"/>
          <w:color w:val="222222"/>
          <w:sz w:val="24"/>
          <w:szCs w:val="24"/>
          <w:vertAlign w:val="superscript"/>
          <w:lang w:eastAsia="ru-RU"/>
        </w:rPr>
        <w:t xml:space="preserve">                 </w:t>
      </w:r>
      <w:r w:rsidRPr="00EC534F">
        <w:rPr>
          <w:rFonts w:ascii="Times New Roman" w:eastAsia="Times New Roman" w:hAnsi="Times New Roman"/>
          <w:color w:val="222222"/>
          <w:sz w:val="24"/>
          <w:szCs w:val="24"/>
          <w:vertAlign w:val="superscript"/>
          <w:lang w:eastAsia="ru-RU"/>
        </w:rPr>
        <w:t>   расшифровка подписи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CF32C0" w:rsidRPr="00722304" w:rsidRDefault="00CF32C0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lastRenderedPageBreak/>
        <w:t>Приложение №2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к положению о Консультационном центре 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Журнал регистрации звонков и обращений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родителей (законных представителей)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в консультационный центр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tbl>
      <w:tblPr>
        <w:tblW w:w="96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6"/>
        <w:gridCol w:w="1114"/>
        <w:gridCol w:w="1128"/>
        <w:gridCol w:w="1431"/>
        <w:gridCol w:w="1007"/>
        <w:gridCol w:w="987"/>
        <w:gridCol w:w="1168"/>
        <w:gridCol w:w="1312"/>
        <w:gridCol w:w="1152"/>
      </w:tblGrid>
      <w:tr w:rsidR="000C4D9E" w:rsidRPr="000A52BA" w:rsidTr="00E0004C">
        <w:tc>
          <w:tcPr>
            <w:tcW w:w="61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2B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24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2B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Дата обращения</w:t>
            </w:r>
          </w:p>
        </w:tc>
        <w:tc>
          <w:tcPr>
            <w:tcW w:w="12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2B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Форма обращения</w:t>
            </w:r>
          </w:p>
        </w:tc>
        <w:tc>
          <w:tcPr>
            <w:tcW w:w="103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2B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Ф.И.О. родителя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(законного представителя)</w:t>
            </w:r>
          </w:p>
        </w:tc>
        <w:tc>
          <w:tcPr>
            <w:tcW w:w="11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2B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Фамилия,</w:t>
            </w:r>
          </w:p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2B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имя ребенка</w:t>
            </w:r>
          </w:p>
        </w:tc>
        <w:tc>
          <w:tcPr>
            <w:tcW w:w="110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2B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Дата рождения</w:t>
            </w:r>
          </w:p>
        </w:tc>
        <w:tc>
          <w:tcPr>
            <w:tcW w:w="130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2B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Повод обращения, проблема</w:t>
            </w:r>
          </w:p>
        </w:tc>
        <w:tc>
          <w:tcPr>
            <w:tcW w:w="111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2B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Дата</w:t>
            </w:r>
          </w:p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2B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 время</w:t>
            </w:r>
          </w:p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2B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87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2B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Ф.И.О.</w:t>
            </w:r>
          </w:p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52B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лица принявшего заявку</w:t>
            </w:r>
          </w:p>
        </w:tc>
      </w:tr>
      <w:tr w:rsidR="000C4D9E" w:rsidRPr="000A52BA" w:rsidTr="00E0004C">
        <w:tc>
          <w:tcPr>
            <w:tcW w:w="61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</w:tcPr>
          <w:p w:rsidR="000C4D9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C4D9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</w:tcPr>
          <w:p w:rsidR="000C4D9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</w:tcPr>
          <w:p w:rsidR="000C4D9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</w:tcPr>
          <w:p w:rsidR="000C4D9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</w:tcPr>
          <w:p w:rsidR="000C4D9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</w:tcPr>
          <w:p w:rsidR="000C4D9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</w:tcPr>
          <w:p w:rsidR="000C4D9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</w:tcPr>
          <w:p w:rsidR="000C4D9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</w:tcPr>
          <w:p w:rsidR="000C4D9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C4D9E" w:rsidRPr="000A52BA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lastRenderedPageBreak/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Приложение №3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 положению о Консультационном центре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 </w:t>
      </w:r>
    </w:p>
    <w:p w:rsidR="000C4D9E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Журнал учета проведенных мероприятий</w:t>
      </w:r>
    </w:p>
    <w:p w:rsidR="000C4D9E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3"/>
        <w:gridCol w:w="1383"/>
        <w:gridCol w:w="1361"/>
        <w:gridCol w:w="1432"/>
        <w:gridCol w:w="1686"/>
        <w:gridCol w:w="984"/>
        <w:gridCol w:w="885"/>
        <w:gridCol w:w="1498"/>
      </w:tblGrid>
      <w:tr w:rsidR="000C4D9E" w:rsidRPr="00CE1CEE" w:rsidTr="00E0004C">
        <w:tc>
          <w:tcPr>
            <w:tcW w:w="483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CE1C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E1C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CE1C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383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E1C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Дата,</w:t>
            </w:r>
          </w:p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CE1C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время проведения консультации</w:t>
            </w:r>
          </w:p>
        </w:tc>
        <w:tc>
          <w:tcPr>
            <w:tcW w:w="1361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CE1C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Ф.И.О. сотрудника ДОУ оказавшего консультацию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E1C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Тема. Вид консультации, форма работы</w:t>
            </w:r>
          </w:p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984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CE1C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Фамилия, имя ребенка</w:t>
            </w:r>
          </w:p>
        </w:tc>
        <w:tc>
          <w:tcPr>
            <w:tcW w:w="885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CE1C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Возраст ребенка</w:t>
            </w:r>
          </w:p>
        </w:tc>
        <w:tc>
          <w:tcPr>
            <w:tcW w:w="1498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E1C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Ф.И.О</w:t>
            </w:r>
          </w:p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CE1C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родителя (законного представителя)</w:t>
            </w:r>
          </w:p>
        </w:tc>
      </w:tr>
      <w:tr w:rsidR="000C4D9E" w:rsidRPr="00CE1CEE" w:rsidTr="00E0004C">
        <w:tc>
          <w:tcPr>
            <w:tcW w:w="483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361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432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E1C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методическая</w:t>
            </w:r>
          </w:p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686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E1C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консультативная</w:t>
            </w:r>
          </w:p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984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0C4D9E" w:rsidRPr="00CE1CEE" w:rsidTr="00E0004C">
        <w:tc>
          <w:tcPr>
            <w:tcW w:w="483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361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432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686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984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0C4D9E" w:rsidRPr="00722304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CF32C0" w:rsidRPr="00722304" w:rsidRDefault="00CF32C0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4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 положению о Консультационном центре</w:t>
      </w:r>
    </w:p>
    <w:p w:rsidR="000C4D9E" w:rsidRPr="00722304" w:rsidRDefault="000C4D9E" w:rsidP="000C4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</w:p>
    <w:p w:rsidR="000C4D9E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  <w:r w:rsidRPr="00722304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Статистический отчет о работе Консультационного центра по оказанию методической, консультативной помощи семьям, воспитывающим дет</w:t>
      </w:r>
      <w:r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ей дошкольного возраста на дому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"/>
        <w:gridCol w:w="730"/>
        <w:gridCol w:w="730"/>
        <w:gridCol w:w="1510"/>
        <w:gridCol w:w="836"/>
        <w:gridCol w:w="646"/>
        <w:gridCol w:w="623"/>
        <w:gridCol w:w="501"/>
        <w:gridCol w:w="482"/>
        <w:gridCol w:w="906"/>
        <w:gridCol w:w="730"/>
        <w:gridCol w:w="685"/>
        <w:gridCol w:w="858"/>
      </w:tblGrid>
      <w:tr w:rsidR="000C4D9E" w:rsidRPr="00CE1CEE" w:rsidTr="00E0004C">
        <w:tc>
          <w:tcPr>
            <w:tcW w:w="334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730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Дата, время проведения консультации</w:t>
            </w:r>
          </w:p>
        </w:tc>
        <w:tc>
          <w:tcPr>
            <w:tcW w:w="730" w:type="dxa"/>
            <w:shd w:val="clear" w:color="auto" w:fill="auto"/>
          </w:tcPr>
          <w:p w:rsidR="000C4D9E" w:rsidRPr="0068601B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Тема</w:t>
            </w:r>
          </w:p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консультации</w:t>
            </w:r>
          </w:p>
        </w:tc>
        <w:tc>
          <w:tcPr>
            <w:tcW w:w="4116" w:type="dxa"/>
            <w:gridSpan w:val="5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Вид консультации</w:t>
            </w:r>
          </w:p>
        </w:tc>
        <w:tc>
          <w:tcPr>
            <w:tcW w:w="482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Форма работы</w:t>
            </w:r>
          </w:p>
        </w:tc>
        <w:tc>
          <w:tcPr>
            <w:tcW w:w="906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Должность </w:t>
            </w:r>
            <w:proofErr w:type="gramStart"/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консультирующих</w:t>
            </w:r>
            <w:proofErr w:type="gramEnd"/>
          </w:p>
        </w:tc>
        <w:tc>
          <w:tcPr>
            <w:tcW w:w="730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Количество родителей получивших консультации</w:t>
            </w:r>
          </w:p>
        </w:tc>
        <w:tc>
          <w:tcPr>
            <w:tcW w:w="685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Выявленные проблемы</w:t>
            </w:r>
          </w:p>
        </w:tc>
        <w:tc>
          <w:tcPr>
            <w:tcW w:w="858" w:type="dxa"/>
            <w:shd w:val="clear" w:color="auto" w:fill="auto"/>
          </w:tcPr>
          <w:p w:rsidR="000C4D9E" w:rsidRPr="0068601B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Рекоменда-ции</w:t>
            </w:r>
            <w:proofErr w:type="spellEnd"/>
            <w:proofErr w:type="gramEnd"/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, данные                  в ходе </w:t>
            </w:r>
            <w:proofErr w:type="spellStart"/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консуль-тирования</w:t>
            </w:r>
            <w:proofErr w:type="spellEnd"/>
          </w:p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</w:tr>
      <w:tr w:rsidR="000C4D9E" w:rsidRPr="00CE1CEE" w:rsidTr="00E0004C">
        <w:tc>
          <w:tcPr>
            <w:tcW w:w="334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shd w:val="clear" w:color="auto" w:fill="auto"/>
          </w:tcPr>
          <w:p w:rsidR="000C4D9E" w:rsidRPr="0068601B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методическая</w:t>
            </w:r>
          </w:p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shd w:val="clear" w:color="auto" w:fill="auto"/>
          </w:tcPr>
          <w:p w:rsidR="000C4D9E" w:rsidRPr="0068601B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консультативная</w:t>
            </w:r>
          </w:p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501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68601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заочная</w:t>
            </w:r>
          </w:p>
        </w:tc>
        <w:tc>
          <w:tcPr>
            <w:tcW w:w="482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685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</w:tr>
      <w:tr w:rsidR="000C4D9E" w:rsidRPr="00CE1CEE" w:rsidTr="00E0004C">
        <w:tc>
          <w:tcPr>
            <w:tcW w:w="334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482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685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shd w:val="clear" w:color="auto" w:fill="auto"/>
          </w:tcPr>
          <w:p w:rsidR="000C4D9E" w:rsidRPr="00CE1CEE" w:rsidRDefault="000C4D9E" w:rsidP="00E000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0C4D9E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0C4D9E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0C4D9E" w:rsidRPr="00722304" w:rsidRDefault="000C4D9E" w:rsidP="000C4D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F31A8" w:rsidRDefault="000F31A8"/>
    <w:p w:rsidR="000F31A8" w:rsidRDefault="000F31A8"/>
    <w:p w:rsidR="000F31A8" w:rsidRDefault="000F31A8"/>
    <w:p w:rsidR="000F31A8" w:rsidRDefault="000F31A8"/>
    <w:p w:rsidR="000F31A8" w:rsidRDefault="000F31A8"/>
    <w:p w:rsidR="000F31A8" w:rsidRDefault="000F31A8"/>
    <w:p w:rsidR="00F97085" w:rsidRDefault="00F97085"/>
    <w:p w:rsidR="00F97085" w:rsidRDefault="00F97085"/>
    <w:p w:rsidR="00F97085" w:rsidRDefault="00F97085"/>
    <w:p w:rsidR="00F97085" w:rsidRDefault="00F97085"/>
    <w:p w:rsidR="00F97085" w:rsidRDefault="00F97085"/>
    <w:p w:rsidR="00F97085" w:rsidRDefault="00F97085"/>
    <w:p w:rsidR="00F97085" w:rsidRDefault="00F97085"/>
    <w:p w:rsidR="00F97085" w:rsidRDefault="00F97085"/>
    <w:p w:rsidR="00F97085" w:rsidRDefault="009B256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4AB007C" wp14:editId="352BBA70">
            <wp:extent cx="5940425" cy="8473300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7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82F68"/>
    <w:multiLevelType w:val="multilevel"/>
    <w:tmpl w:val="DF9CD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DA9"/>
    <w:rsid w:val="000C4D9E"/>
    <w:rsid w:val="000F31A8"/>
    <w:rsid w:val="00613DA9"/>
    <w:rsid w:val="009B2567"/>
    <w:rsid w:val="00C270B7"/>
    <w:rsid w:val="00CF32C0"/>
    <w:rsid w:val="00F9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1987</Words>
  <Characters>11328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2019-11-18T08:44:00Z</dcterms:created>
  <dcterms:modified xsi:type="dcterms:W3CDTF">2019-11-19T05:00:00Z</dcterms:modified>
</cp:coreProperties>
</file>